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7" w:type="dxa"/>
        <w:tblLook w:val="01E0"/>
      </w:tblPr>
      <w:tblGrid>
        <w:gridCol w:w="3227"/>
        <w:gridCol w:w="1701"/>
        <w:gridCol w:w="3969"/>
      </w:tblGrid>
      <w:tr w:rsidR="000D6AE3" w:rsidRPr="00411A7B" w:rsidTr="00FF0121">
        <w:trPr>
          <w:trHeight w:val="454"/>
        </w:trPr>
        <w:tc>
          <w:tcPr>
            <w:tcW w:w="3227" w:type="dxa"/>
            <w:vMerge w:val="restart"/>
            <w:vAlign w:val="center"/>
          </w:tcPr>
          <w:p w:rsidR="000D6AE3" w:rsidRPr="00411A7B" w:rsidRDefault="000D6AE3" w:rsidP="00FF0121">
            <w:pPr>
              <w:pStyle w:val="Header"/>
              <w:jc w:val="center"/>
            </w:pPr>
            <w:r w:rsidRPr="00411A7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4.75pt" o:allowoverlap="f">
                  <v:imagedata r:id="rId7" o:title="Republic of Cyprus Colour Big"/>
                </v:shape>
              </w:pict>
            </w:r>
          </w:p>
        </w:tc>
        <w:tc>
          <w:tcPr>
            <w:tcW w:w="1701" w:type="dxa"/>
            <w:vMerge w:val="restart"/>
          </w:tcPr>
          <w:p w:rsidR="000D6AE3" w:rsidRPr="00411A7B" w:rsidRDefault="000D6AE3" w:rsidP="00FF0121">
            <w:pPr>
              <w:pStyle w:val="Header"/>
              <w:rPr>
                <w:lang w:val="el-GR"/>
              </w:rPr>
            </w:pPr>
          </w:p>
        </w:tc>
        <w:tc>
          <w:tcPr>
            <w:tcW w:w="3969" w:type="dxa"/>
          </w:tcPr>
          <w:p w:rsidR="000D6AE3" w:rsidRPr="00411A7B" w:rsidRDefault="000D6AE3" w:rsidP="00FF0121">
            <w:pPr>
              <w:pStyle w:val="Header"/>
              <w:spacing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0D6AE3" w:rsidRPr="00411A7B" w:rsidTr="00FF0121">
        <w:trPr>
          <w:trHeight w:val="283"/>
        </w:trPr>
        <w:tc>
          <w:tcPr>
            <w:tcW w:w="3227" w:type="dxa"/>
            <w:vMerge/>
            <w:vAlign w:val="center"/>
          </w:tcPr>
          <w:p w:rsidR="000D6AE3" w:rsidRPr="00411A7B" w:rsidRDefault="000D6AE3" w:rsidP="00FF0121">
            <w:pPr>
              <w:pStyle w:val="Header"/>
              <w:jc w:val="center"/>
            </w:pPr>
          </w:p>
        </w:tc>
        <w:tc>
          <w:tcPr>
            <w:tcW w:w="1701" w:type="dxa"/>
            <w:vMerge/>
          </w:tcPr>
          <w:p w:rsidR="000D6AE3" w:rsidRPr="00411A7B" w:rsidRDefault="000D6AE3" w:rsidP="00FF0121">
            <w:pPr>
              <w:pStyle w:val="Header"/>
              <w:rPr>
                <w:lang w:val="el-GR"/>
              </w:rPr>
            </w:pPr>
          </w:p>
        </w:tc>
        <w:tc>
          <w:tcPr>
            <w:tcW w:w="3969" w:type="dxa"/>
          </w:tcPr>
          <w:p w:rsidR="000D6AE3" w:rsidRPr="00411A7B" w:rsidRDefault="000D6AE3" w:rsidP="00FF0121">
            <w:pPr>
              <w:pStyle w:val="Header"/>
              <w:spacing w:line="240" w:lineRule="auto"/>
              <w:ind w:left="34" w:hanging="34"/>
              <w:contextualSpacing/>
              <w:jc w:val="center"/>
              <w:rPr>
                <w:b/>
                <w:caps/>
                <w:sz w:val="20"/>
                <w:szCs w:val="20"/>
                <w:lang w:val="el-GR"/>
              </w:rPr>
            </w:pPr>
            <w:r w:rsidRPr="00411A7B">
              <w:rPr>
                <w:b/>
                <w:caps/>
                <w:sz w:val="20"/>
                <w:szCs w:val="20"/>
              </w:rPr>
              <w:t>ΦΑΡΜΑΚΕΥΤΙΚΕΣ ΥΠΗΡΕΣΙΕΣ</w:t>
            </w:r>
          </w:p>
        </w:tc>
      </w:tr>
      <w:tr w:rsidR="000D6AE3" w:rsidRPr="00411A7B" w:rsidTr="00FF0121">
        <w:trPr>
          <w:trHeight w:hRule="exact" w:val="227"/>
        </w:trPr>
        <w:tc>
          <w:tcPr>
            <w:tcW w:w="3227" w:type="dxa"/>
            <w:vMerge/>
            <w:vAlign w:val="center"/>
          </w:tcPr>
          <w:p w:rsidR="000D6AE3" w:rsidRPr="00411A7B" w:rsidRDefault="000D6AE3" w:rsidP="00FF0121">
            <w:pPr>
              <w:pStyle w:val="Header"/>
              <w:jc w:val="center"/>
            </w:pPr>
          </w:p>
        </w:tc>
        <w:tc>
          <w:tcPr>
            <w:tcW w:w="1701" w:type="dxa"/>
            <w:vMerge/>
          </w:tcPr>
          <w:p w:rsidR="000D6AE3" w:rsidRPr="00411A7B" w:rsidRDefault="000D6AE3" w:rsidP="00FF0121">
            <w:pPr>
              <w:pStyle w:val="Header"/>
              <w:rPr>
                <w:lang w:val="el-GR"/>
              </w:rPr>
            </w:pPr>
          </w:p>
        </w:tc>
        <w:tc>
          <w:tcPr>
            <w:tcW w:w="3969" w:type="dxa"/>
          </w:tcPr>
          <w:p w:rsidR="000D6AE3" w:rsidRPr="00411A7B" w:rsidRDefault="000D6AE3" w:rsidP="00FF0121">
            <w:pPr>
              <w:pStyle w:val="Header"/>
              <w:contextualSpacing/>
              <w:jc w:val="center"/>
              <w:rPr>
                <w:b/>
                <w:caps/>
                <w:sz w:val="20"/>
                <w:szCs w:val="20"/>
                <w:lang w:val="el-GR"/>
              </w:rPr>
            </w:pPr>
            <w:r w:rsidRPr="00411A7B">
              <w:rPr>
                <w:b/>
                <w:caps/>
                <w:sz w:val="20"/>
                <w:szCs w:val="20"/>
                <w:lang w:val="el-GR"/>
              </w:rPr>
              <w:t>ΥΠΟΥΡΓΕΙΟ ΥΓΕΙΑΣ</w:t>
            </w:r>
          </w:p>
        </w:tc>
      </w:tr>
      <w:tr w:rsidR="000D6AE3" w:rsidRPr="00411A7B" w:rsidTr="00FF0121">
        <w:trPr>
          <w:trHeight w:hRule="exact" w:val="170"/>
        </w:trPr>
        <w:tc>
          <w:tcPr>
            <w:tcW w:w="3227" w:type="dxa"/>
            <w:vMerge/>
            <w:vAlign w:val="center"/>
          </w:tcPr>
          <w:p w:rsidR="000D6AE3" w:rsidRPr="00411A7B" w:rsidRDefault="000D6AE3" w:rsidP="00FF0121">
            <w:pPr>
              <w:pStyle w:val="Header"/>
              <w:jc w:val="center"/>
            </w:pPr>
          </w:p>
        </w:tc>
        <w:tc>
          <w:tcPr>
            <w:tcW w:w="1701" w:type="dxa"/>
            <w:vMerge/>
          </w:tcPr>
          <w:p w:rsidR="000D6AE3" w:rsidRPr="00411A7B" w:rsidRDefault="000D6AE3" w:rsidP="00FF0121">
            <w:pPr>
              <w:pStyle w:val="Header"/>
              <w:rPr>
                <w:lang w:val="el-GR"/>
              </w:rPr>
            </w:pPr>
          </w:p>
        </w:tc>
        <w:tc>
          <w:tcPr>
            <w:tcW w:w="3969" w:type="dxa"/>
          </w:tcPr>
          <w:p w:rsidR="000D6AE3" w:rsidRPr="00411A7B" w:rsidRDefault="000D6AE3" w:rsidP="00FF0121">
            <w:pPr>
              <w:pStyle w:val="Header"/>
              <w:contextualSpacing/>
              <w:jc w:val="center"/>
              <w:rPr>
                <w:b/>
                <w:caps/>
                <w:sz w:val="20"/>
                <w:szCs w:val="20"/>
                <w:lang w:val="el-GR"/>
              </w:rPr>
            </w:pPr>
          </w:p>
        </w:tc>
      </w:tr>
      <w:tr w:rsidR="000D6AE3" w:rsidRPr="00411A7B" w:rsidTr="00FF0121">
        <w:trPr>
          <w:trHeight w:hRule="exact" w:val="283"/>
        </w:trPr>
        <w:tc>
          <w:tcPr>
            <w:tcW w:w="3227" w:type="dxa"/>
          </w:tcPr>
          <w:p w:rsidR="000D6AE3" w:rsidRPr="00411A7B" w:rsidRDefault="000D6AE3" w:rsidP="00FF0121">
            <w:pPr>
              <w:pStyle w:val="Header"/>
              <w:spacing w:line="240" w:lineRule="auto"/>
              <w:ind w:left="34" w:hanging="34"/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411A7B">
              <w:rPr>
                <w:b/>
                <w:caps/>
                <w:sz w:val="20"/>
                <w:szCs w:val="20"/>
              </w:rPr>
              <w:t>ΚΥΠΡΙΑΚΗ ΔΗΜΟΚΡΑΤΙΑ</w:t>
            </w:r>
          </w:p>
        </w:tc>
        <w:tc>
          <w:tcPr>
            <w:tcW w:w="1701" w:type="dxa"/>
          </w:tcPr>
          <w:p w:rsidR="000D6AE3" w:rsidRPr="00411A7B" w:rsidRDefault="000D6AE3" w:rsidP="00FF0121">
            <w:pPr>
              <w:pStyle w:val="Header"/>
              <w:contextualSpacing/>
              <w:jc w:val="center"/>
              <w:rPr>
                <w:lang w:val="el-GR"/>
              </w:rPr>
            </w:pPr>
          </w:p>
        </w:tc>
        <w:tc>
          <w:tcPr>
            <w:tcW w:w="3969" w:type="dxa"/>
          </w:tcPr>
          <w:p w:rsidR="000D6AE3" w:rsidRPr="00411A7B" w:rsidRDefault="000D6AE3" w:rsidP="00FF0121">
            <w:pPr>
              <w:pStyle w:val="Header"/>
              <w:spacing w:line="240" w:lineRule="auto"/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411A7B">
              <w:rPr>
                <w:b/>
                <w:caps/>
                <w:sz w:val="20"/>
                <w:szCs w:val="20"/>
                <w:lang w:val="en-US"/>
              </w:rPr>
              <w:t>PHARMACEUTICAL SERVICES</w:t>
            </w:r>
          </w:p>
        </w:tc>
      </w:tr>
      <w:tr w:rsidR="000D6AE3" w:rsidRPr="00411A7B" w:rsidTr="00FF0121">
        <w:trPr>
          <w:trHeight w:hRule="exact" w:val="283"/>
        </w:trPr>
        <w:tc>
          <w:tcPr>
            <w:tcW w:w="3227" w:type="dxa"/>
          </w:tcPr>
          <w:p w:rsidR="000D6AE3" w:rsidRPr="00411A7B" w:rsidRDefault="000D6AE3" w:rsidP="00FF0121">
            <w:pPr>
              <w:pStyle w:val="Header"/>
              <w:spacing w:line="240" w:lineRule="auto"/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411A7B">
              <w:rPr>
                <w:b/>
                <w:caps/>
                <w:sz w:val="20"/>
                <w:szCs w:val="20"/>
              </w:rPr>
              <w:t>REPUBLIC OF CYPRUS</w:t>
            </w:r>
          </w:p>
        </w:tc>
        <w:tc>
          <w:tcPr>
            <w:tcW w:w="1701" w:type="dxa"/>
          </w:tcPr>
          <w:p w:rsidR="000D6AE3" w:rsidRPr="00411A7B" w:rsidRDefault="000D6AE3" w:rsidP="00FF0121">
            <w:pPr>
              <w:pStyle w:val="Header"/>
              <w:contextualSpacing/>
              <w:jc w:val="center"/>
            </w:pPr>
          </w:p>
        </w:tc>
        <w:tc>
          <w:tcPr>
            <w:tcW w:w="3969" w:type="dxa"/>
          </w:tcPr>
          <w:p w:rsidR="000D6AE3" w:rsidRPr="00411A7B" w:rsidRDefault="000D6AE3" w:rsidP="00FF0121">
            <w:pPr>
              <w:pStyle w:val="Header"/>
              <w:spacing w:line="240" w:lineRule="auto"/>
              <w:contextualSpacing/>
              <w:jc w:val="center"/>
              <w:rPr>
                <w:b/>
                <w:caps/>
                <w:sz w:val="20"/>
                <w:szCs w:val="20"/>
                <w:lang w:val="en-US"/>
              </w:rPr>
            </w:pPr>
            <w:r w:rsidRPr="00411A7B">
              <w:rPr>
                <w:b/>
                <w:caps/>
                <w:sz w:val="20"/>
                <w:szCs w:val="20"/>
                <w:lang w:val="en-US"/>
              </w:rPr>
              <w:t>MIN</w:t>
            </w:r>
            <w:r>
              <w:rPr>
                <w:b/>
                <w:caps/>
                <w:sz w:val="20"/>
                <w:szCs w:val="20"/>
                <w:lang w:val="en-US"/>
              </w:rPr>
              <w:t>I</w:t>
            </w:r>
            <w:r w:rsidRPr="00411A7B">
              <w:rPr>
                <w:b/>
                <w:caps/>
                <w:sz w:val="20"/>
                <w:szCs w:val="20"/>
                <w:lang w:val="en-US"/>
              </w:rPr>
              <w:t>STRY OF HEALTH</w:t>
            </w:r>
          </w:p>
        </w:tc>
      </w:tr>
    </w:tbl>
    <w:p w:rsidR="00F44886" w:rsidRDefault="00F44886">
      <w:pPr>
        <w:pStyle w:val="Title"/>
        <w:spacing w:line="240" w:lineRule="auto"/>
        <w:rPr>
          <w:sz w:val="16"/>
          <w:lang w:val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522"/>
      </w:tblGrid>
      <w:tr w:rsidR="00F44886" w:rsidRPr="00E87A7B" w:rsidTr="00EF00D4">
        <w:trPr>
          <w:trHeight w:val="964"/>
        </w:trPr>
        <w:tc>
          <w:tcPr>
            <w:tcW w:w="8522" w:type="dxa"/>
            <w:shd w:val="clear" w:color="auto" w:fill="F2F2F2"/>
            <w:vAlign w:val="center"/>
          </w:tcPr>
          <w:p w:rsidR="00F44886" w:rsidRPr="00E87A7B" w:rsidRDefault="00F44886" w:rsidP="00EF00D4">
            <w:pPr>
              <w:spacing w:line="276" w:lineRule="auto"/>
              <w:jc w:val="center"/>
              <w:rPr>
                <w:sz w:val="16"/>
                <w:lang w:val="el-GR"/>
              </w:rPr>
            </w:pPr>
            <w:r w:rsidRPr="00E87A7B">
              <w:rPr>
                <w:b/>
                <w:bCs/>
                <w:lang w:val="el-GR"/>
              </w:rPr>
              <w:t>ΑΙΤΗΣΗ ΓΙΑ ΕΞΕΤΑΣΕΙΣ ΠΡΟΣ ΕΞΑΣΦΑΛΙΣΗ ΑΔΕΙΑΣ ΧΟΝΔΡΙΚΗΣ ΠΩΛΗΣΗΣ ΦΑΡΜΑΚΕΥΤΙΚΩΝ ΠΡΟΙΟΝΤΩΝ</w:t>
            </w:r>
          </w:p>
        </w:tc>
      </w:tr>
    </w:tbl>
    <w:p w:rsidR="00517365" w:rsidRDefault="00F44886" w:rsidP="00F44886">
      <w:pPr>
        <w:pStyle w:val="Title"/>
        <w:spacing w:before="120" w:line="240" w:lineRule="auto"/>
        <w:rPr>
          <w:sz w:val="16"/>
        </w:rPr>
      </w:pPr>
      <w:r>
        <w:rPr>
          <w:sz w:val="16"/>
        </w:rPr>
        <w:t xml:space="preserve"> </w:t>
      </w:r>
      <w:r w:rsidR="00517365">
        <w:rPr>
          <w:sz w:val="16"/>
        </w:rPr>
        <w:t>[Περί Φαρμάκων Ανθρώπινης Χρήσης (Έλεγχος Ποιότητας, Προμήθειας και Τιμών) Νόμος του 2001),</w:t>
      </w:r>
      <w:r w:rsidRPr="00F44886">
        <w:rPr>
          <w:sz w:val="16"/>
        </w:rPr>
        <w:t xml:space="preserve">                     </w:t>
      </w:r>
      <w:r w:rsidR="00517365">
        <w:rPr>
          <w:sz w:val="16"/>
        </w:rPr>
        <w:t xml:space="preserve">Μέρος </w:t>
      </w:r>
      <w:r w:rsidR="00517365">
        <w:rPr>
          <w:sz w:val="16"/>
          <w:lang w:val="en-GB"/>
        </w:rPr>
        <w:t>VII</w:t>
      </w:r>
      <w:r w:rsidR="00517365">
        <w:rPr>
          <w:sz w:val="16"/>
        </w:rPr>
        <w:t>, Κεφάλαιο B, Χονδρική Πώληση Φαρμακευτικών Προϊόντων</w:t>
      </w:r>
    </w:p>
    <w:p w:rsidR="00517365" w:rsidRDefault="00517365" w:rsidP="00F44886">
      <w:pPr>
        <w:pStyle w:val="Title"/>
        <w:spacing w:before="120" w:line="240" w:lineRule="auto"/>
        <w:rPr>
          <w:sz w:val="16"/>
        </w:rPr>
      </w:pPr>
      <w:r>
        <w:rPr>
          <w:sz w:val="16"/>
        </w:rPr>
        <w:t>Οι Περί Φαρμάκων Ανθρώπινης Χρήσης (Διαδικασία και Περιεχόμενο Εξετάσεων για Άδεια Χονδρικής Πώλησης) Κανονισμοί του 2001]</w:t>
      </w:r>
    </w:p>
    <w:p w:rsidR="00517365" w:rsidRDefault="00517365">
      <w:pPr>
        <w:spacing w:line="240" w:lineRule="auto"/>
        <w:rPr>
          <w:sz w:val="20"/>
          <w:lang w:val="en-US"/>
        </w:rPr>
      </w:pPr>
    </w:p>
    <w:p w:rsidR="00517365" w:rsidRDefault="00517365">
      <w:pP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t>Ημερομηνία ________________________________</w:t>
      </w:r>
    </w:p>
    <w:p w:rsidR="00517365" w:rsidRPr="00014EAD" w:rsidRDefault="00517365">
      <w:pPr>
        <w:spacing w:line="240" w:lineRule="auto"/>
        <w:rPr>
          <w:sz w:val="32"/>
          <w:lang w:val="el-GR"/>
        </w:rPr>
      </w:pPr>
    </w:p>
    <w:p w:rsidR="00517365" w:rsidRDefault="00517365">
      <w:pPr>
        <w:rPr>
          <w:sz w:val="20"/>
          <w:lang w:val="el-GR"/>
        </w:rPr>
      </w:pPr>
      <w:r>
        <w:rPr>
          <w:sz w:val="20"/>
          <w:lang w:val="el-GR"/>
        </w:rPr>
        <w:t>Όνομα Αιτ</w:t>
      </w:r>
      <w:r w:rsidR="00D857DF">
        <w:rPr>
          <w:sz w:val="20"/>
          <w:lang w:val="el-GR"/>
        </w:rPr>
        <w:t>ών</w:t>
      </w:r>
      <w:r>
        <w:rPr>
          <w:sz w:val="20"/>
          <w:lang w:val="el-GR"/>
        </w:rPr>
        <w:tab/>
        <w:t>_____________________________________________</w:t>
      </w:r>
    </w:p>
    <w:p w:rsidR="00517365" w:rsidRDefault="00517365">
      <w:pPr>
        <w:rPr>
          <w:sz w:val="20"/>
          <w:lang w:val="el-GR"/>
        </w:rPr>
      </w:pPr>
      <w:r>
        <w:rPr>
          <w:sz w:val="20"/>
          <w:lang w:val="el-GR"/>
        </w:rPr>
        <w:t>Αρ. Ταυτότητας</w:t>
      </w:r>
      <w:r>
        <w:rPr>
          <w:sz w:val="20"/>
          <w:lang w:val="el-GR"/>
        </w:rPr>
        <w:tab/>
        <w:t>___________________________</w:t>
      </w:r>
    </w:p>
    <w:p w:rsidR="00517365" w:rsidRDefault="00D857DF">
      <w:pPr>
        <w:rPr>
          <w:sz w:val="20"/>
          <w:lang w:val="el-GR"/>
        </w:rPr>
      </w:pPr>
      <w:r>
        <w:rPr>
          <w:sz w:val="20"/>
          <w:lang w:val="el-GR"/>
        </w:rPr>
        <w:t>Διεύθυνση</w:t>
      </w:r>
      <w:r w:rsidR="00517365">
        <w:rPr>
          <w:sz w:val="20"/>
          <w:lang w:val="el-GR"/>
        </w:rPr>
        <w:tab/>
        <w:t>_____________________________________________</w:t>
      </w:r>
    </w:p>
    <w:p w:rsidR="00517365" w:rsidRDefault="00517365">
      <w:pPr>
        <w:rPr>
          <w:sz w:val="20"/>
          <w:lang w:val="el-GR"/>
        </w:rPr>
      </w:pPr>
      <w:r>
        <w:rPr>
          <w:sz w:val="20"/>
          <w:lang w:val="el-GR"/>
        </w:rPr>
        <w:tab/>
      </w:r>
      <w:r>
        <w:rPr>
          <w:sz w:val="20"/>
          <w:lang w:val="el-GR"/>
        </w:rPr>
        <w:tab/>
        <w:t>_____________________________________________</w:t>
      </w:r>
    </w:p>
    <w:p w:rsidR="00517365" w:rsidRDefault="00517365">
      <w:pPr>
        <w:rPr>
          <w:sz w:val="20"/>
          <w:lang w:val="el-GR"/>
        </w:rPr>
      </w:pPr>
      <w:r>
        <w:rPr>
          <w:sz w:val="20"/>
          <w:lang w:val="el-GR"/>
        </w:rPr>
        <w:tab/>
      </w:r>
      <w:r>
        <w:rPr>
          <w:sz w:val="20"/>
          <w:lang w:val="el-GR"/>
        </w:rPr>
        <w:tab/>
        <w:t>_____________________________________________</w:t>
      </w:r>
    </w:p>
    <w:p w:rsidR="00517365" w:rsidRDefault="00517365">
      <w:pPr>
        <w:rPr>
          <w:sz w:val="20"/>
          <w:lang w:val="el-GR"/>
        </w:rPr>
      </w:pPr>
      <w:r>
        <w:rPr>
          <w:sz w:val="20"/>
          <w:lang w:val="el-GR"/>
        </w:rPr>
        <w:t>Τηλ.</w:t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  <w:t>___________________________</w:t>
      </w:r>
    </w:p>
    <w:p w:rsidR="00517365" w:rsidRDefault="00517365">
      <w:pPr>
        <w:pStyle w:val="FootnoteText"/>
        <w:rPr>
          <w:szCs w:val="24"/>
          <w:lang w:val="el-GR"/>
        </w:rPr>
      </w:pPr>
      <w:r>
        <w:rPr>
          <w:szCs w:val="24"/>
          <w:lang w:val="el-GR"/>
        </w:rPr>
        <w:t>Φαξ</w:t>
      </w:r>
      <w:r>
        <w:rPr>
          <w:szCs w:val="24"/>
          <w:lang w:val="el-GR"/>
        </w:rPr>
        <w:tab/>
      </w:r>
      <w:r>
        <w:rPr>
          <w:szCs w:val="24"/>
          <w:lang w:val="el-GR"/>
        </w:rPr>
        <w:tab/>
        <w:t>___________________________</w:t>
      </w:r>
    </w:p>
    <w:p w:rsidR="00517365" w:rsidRDefault="00517365">
      <w:pPr>
        <w:spacing w:line="240" w:lineRule="auto"/>
        <w:rPr>
          <w:sz w:val="20"/>
          <w:lang w:val="el-GR"/>
        </w:rPr>
      </w:pPr>
    </w:p>
    <w:p w:rsidR="00517365" w:rsidRPr="0027703B" w:rsidRDefault="00517365">
      <w:pPr>
        <w:spacing w:line="240" w:lineRule="auto"/>
        <w:rPr>
          <w:b/>
          <w:sz w:val="20"/>
          <w:lang w:val="el-GR"/>
        </w:rPr>
      </w:pPr>
      <w:r w:rsidRPr="0027703B">
        <w:rPr>
          <w:b/>
          <w:sz w:val="20"/>
          <w:lang w:val="el-GR"/>
        </w:rPr>
        <w:t>Έφορο Συμβουλίου Φαρμάκων,</w:t>
      </w:r>
    </w:p>
    <w:p w:rsidR="0027703B" w:rsidRPr="0027703B" w:rsidRDefault="0027703B" w:rsidP="0027703B">
      <w:pPr>
        <w:spacing w:line="240" w:lineRule="auto"/>
        <w:rPr>
          <w:b/>
          <w:sz w:val="20"/>
          <w:lang w:val="el-GR"/>
        </w:rPr>
      </w:pPr>
      <w:r w:rsidRPr="0027703B">
        <w:rPr>
          <w:b/>
          <w:sz w:val="20"/>
          <w:lang w:val="el-GR"/>
        </w:rPr>
        <w:t>Φαρμακευτικές Υπηρεσίες</w:t>
      </w:r>
    </w:p>
    <w:p w:rsidR="0027703B" w:rsidRPr="0027703B" w:rsidRDefault="0027703B" w:rsidP="0027703B">
      <w:pPr>
        <w:spacing w:line="240" w:lineRule="auto"/>
        <w:rPr>
          <w:b/>
          <w:sz w:val="20"/>
          <w:lang w:val="el-GR"/>
        </w:rPr>
      </w:pPr>
      <w:r w:rsidRPr="0027703B">
        <w:rPr>
          <w:b/>
          <w:sz w:val="20"/>
          <w:lang w:val="el-GR"/>
        </w:rPr>
        <w:t>Υπουργείο Υγείας</w:t>
      </w:r>
    </w:p>
    <w:p w:rsidR="0027703B" w:rsidRPr="0027703B" w:rsidRDefault="0027703B" w:rsidP="0027703B">
      <w:pPr>
        <w:spacing w:line="240" w:lineRule="auto"/>
        <w:rPr>
          <w:b/>
          <w:sz w:val="20"/>
          <w:lang w:val="el-GR"/>
        </w:rPr>
      </w:pPr>
      <w:r w:rsidRPr="0027703B">
        <w:rPr>
          <w:b/>
          <w:sz w:val="20"/>
          <w:lang w:val="el-GR"/>
        </w:rPr>
        <w:t>Λευκωσία 1475, ΚΥΠΡΟΣ</w:t>
      </w:r>
    </w:p>
    <w:p w:rsidR="0027703B" w:rsidRPr="0027703B" w:rsidRDefault="0027703B" w:rsidP="0027703B">
      <w:pPr>
        <w:spacing w:line="240" w:lineRule="auto"/>
        <w:rPr>
          <w:b/>
          <w:sz w:val="20"/>
          <w:lang w:val="el-GR"/>
        </w:rPr>
      </w:pPr>
      <w:r w:rsidRPr="0027703B">
        <w:rPr>
          <w:b/>
          <w:sz w:val="20"/>
          <w:lang w:val="el-GR"/>
        </w:rPr>
        <w:t>Τηλ.: +357 22 608 6</w:t>
      </w:r>
      <w:r w:rsidR="009C0046">
        <w:rPr>
          <w:b/>
          <w:sz w:val="20"/>
          <w:lang w:val="el-GR"/>
        </w:rPr>
        <w:t>16</w:t>
      </w:r>
    </w:p>
    <w:p w:rsidR="0027703B" w:rsidRPr="0027703B" w:rsidRDefault="000D6AE3" w:rsidP="0027703B">
      <w:pPr>
        <w:spacing w:line="240" w:lineRule="auto"/>
        <w:rPr>
          <w:b/>
          <w:sz w:val="20"/>
          <w:lang w:val="el-GR"/>
        </w:rPr>
      </w:pPr>
      <w:r>
        <w:rPr>
          <w:b/>
          <w:sz w:val="20"/>
          <w:lang w:val="el-GR"/>
        </w:rPr>
        <w:t xml:space="preserve">        </w:t>
      </w:r>
      <w:r w:rsidR="00874444">
        <w:rPr>
          <w:b/>
          <w:sz w:val="20"/>
          <w:lang w:val="en-US"/>
        </w:rPr>
        <w:t xml:space="preserve"> </w:t>
      </w:r>
      <w:r>
        <w:rPr>
          <w:b/>
          <w:sz w:val="20"/>
          <w:lang w:val="el-GR"/>
        </w:rPr>
        <w:t xml:space="preserve"> </w:t>
      </w:r>
      <w:r w:rsidR="0027703B" w:rsidRPr="0027703B">
        <w:rPr>
          <w:b/>
          <w:sz w:val="20"/>
          <w:lang w:val="el-GR"/>
        </w:rPr>
        <w:t>+357 22 608 603</w:t>
      </w:r>
    </w:p>
    <w:p w:rsidR="0027703B" w:rsidRPr="0027703B" w:rsidRDefault="0027703B" w:rsidP="0027703B">
      <w:pPr>
        <w:spacing w:line="240" w:lineRule="auto"/>
        <w:rPr>
          <w:b/>
          <w:sz w:val="20"/>
          <w:lang w:val="el-GR"/>
        </w:rPr>
      </w:pPr>
      <w:r w:rsidRPr="0027703B">
        <w:rPr>
          <w:b/>
          <w:sz w:val="20"/>
          <w:lang w:val="el-GR"/>
        </w:rPr>
        <w:t>Fax.: +357 22 608 649</w:t>
      </w:r>
    </w:p>
    <w:p w:rsidR="00517365" w:rsidRDefault="00517365">
      <w:pPr>
        <w:spacing w:line="240" w:lineRule="auto"/>
        <w:rPr>
          <w:sz w:val="20"/>
          <w:lang w:val="el-GR"/>
        </w:rPr>
      </w:pPr>
    </w:p>
    <w:p w:rsidR="00517365" w:rsidRDefault="00517365">
      <w:pP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t>Παρακαλώ όπως μου επιτραπεί να παρακαθίσω στις εξετάσεις</w:t>
      </w:r>
      <w:r>
        <w:rPr>
          <w:rStyle w:val="FootnoteReference"/>
          <w:sz w:val="20"/>
          <w:lang w:val="el-GR"/>
        </w:rPr>
        <w:footnoteReference w:id="1"/>
      </w:r>
      <w:r>
        <w:rPr>
          <w:sz w:val="20"/>
          <w:lang w:val="el-GR"/>
        </w:rPr>
        <w:t xml:space="preserve"> για εξασφάλιση άδειας χονδρικής πώλησης φαρμακευτικών προϊόντων, που θα γίνουν την δεύτερη εβδομάδα του προσεχούς [Μαρτίου / Ιουνίου / Σεπτεμβρίου / Δεκεμβρίου]  (</w:t>
      </w:r>
      <w:r>
        <w:rPr>
          <w:i/>
          <w:iCs/>
          <w:sz w:val="20"/>
          <w:lang w:val="el-GR"/>
        </w:rPr>
        <w:t>Διαγράψτε ανάλογα</w:t>
      </w:r>
      <w:r>
        <w:rPr>
          <w:sz w:val="20"/>
          <w:lang w:val="el-GR"/>
        </w:rPr>
        <w:t>).</w:t>
      </w:r>
    </w:p>
    <w:p w:rsidR="00517365" w:rsidRDefault="00517365">
      <w:pPr>
        <w:spacing w:line="240" w:lineRule="auto"/>
        <w:rPr>
          <w:sz w:val="20"/>
          <w:lang w:val="el-GR"/>
        </w:rPr>
      </w:pPr>
    </w:p>
    <w:p w:rsidR="00517365" w:rsidRDefault="00517365">
      <w:pP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t>Εσωκλείω τα πιο κάτω,</w:t>
      </w:r>
    </w:p>
    <w:p w:rsidR="00517365" w:rsidRDefault="00517365">
      <w:pPr>
        <w:spacing w:line="240" w:lineRule="auto"/>
        <w:rPr>
          <w:sz w:val="20"/>
          <w:lang w:val="el-GR"/>
        </w:rPr>
      </w:pPr>
    </w:p>
    <w:p w:rsidR="00517365" w:rsidRDefault="00517365">
      <w:pPr>
        <w:numPr>
          <w:ilvl w:val="0"/>
          <w:numId w:val="2"/>
        </w:numP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t>Απολυτήριο εξατάξιας σχολής μέσης εκπαίδευσης</w:t>
      </w:r>
    </w:p>
    <w:p w:rsidR="00517365" w:rsidRDefault="00517365">
      <w:pPr>
        <w:numPr>
          <w:ilvl w:val="0"/>
          <w:numId w:val="2"/>
        </w:numP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t>Πιστοποιητικό από φαρμακοποιό ή κάτοχο άδειας χονδρικής πώλησης που αποδεικνύει ότι κατέχω δύο τουλάχιστο χρόνια πείρας στο χειρισμό και πώληση φαρμακευτικών σκευασμάτων.</w:t>
      </w:r>
    </w:p>
    <w:p w:rsidR="00517365" w:rsidRDefault="00517365">
      <w:pPr>
        <w:numPr>
          <w:ilvl w:val="0"/>
          <w:numId w:val="2"/>
        </w:numP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t>Πρόσφατης έκδοσης πιστοποιητικό λευκού ποινικού μητρώου.</w:t>
      </w:r>
    </w:p>
    <w:p w:rsidR="00517365" w:rsidRDefault="00517365">
      <w:pPr>
        <w:spacing w:line="240" w:lineRule="auto"/>
        <w:rPr>
          <w:sz w:val="20"/>
          <w:lang w:val="el-GR"/>
        </w:rPr>
      </w:pPr>
    </w:p>
    <w:p w:rsidR="00DF5305" w:rsidRDefault="00DF5305">
      <w:pPr>
        <w:spacing w:line="240" w:lineRule="auto"/>
        <w:rPr>
          <w:sz w:val="20"/>
          <w:lang w:val="el-GR"/>
        </w:rPr>
      </w:pPr>
    </w:p>
    <w:p w:rsidR="00517365" w:rsidRDefault="00517365">
      <w:pP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t>Με τιμή</w:t>
      </w:r>
    </w:p>
    <w:p w:rsidR="00014EAD" w:rsidRDefault="00014EAD">
      <w:pPr>
        <w:spacing w:line="240" w:lineRule="auto"/>
        <w:rPr>
          <w:sz w:val="20"/>
          <w:lang w:val="en-US"/>
        </w:rPr>
      </w:pPr>
    </w:p>
    <w:p w:rsidR="00F44886" w:rsidRPr="00F44886" w:rsidRDefault="00F44886">
      <w:pPr>
        <w:spacing w:line="240" w:lineRule="auto"/>
        <w:rPr>
          <w:sz w:val="20"/>
          <w:lang w:val="en-US"/>
        </w:rPr>
      </w:pPr>
    </w:p>
    <w:p w:rsidR="00517365" w:rsidRPr="00EF00D4" w:rsidRDefault="00517365">
      <w:pPr>
        <w:pStyle w:val="FootnoteText"/>
        <w:spacing w:line="240" w:lineRule="auto"/>
        <w:rPr>
          <w:sz w:val="8"/>
          <w:szCs w:val="24"/>
          <w:lang w:val="el-GR"/>
        </w:rPr>
      </w:pPr>
    </w:p>
    <w:p w:rsidR="00517365" w:rsidRDefault="00517365">
      <w:pP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t>Υπογραφή</w:t>
      </w:r>
      <w:r>
        <w:rPr>
          <w:sz w:val="20"/>
          <w:lang w:val="el-GR"/>
        </w:rPr>
        <w:tab/>
        <w:t>______________________________________</w:t>
      </w:r>
    </w:p>
    <w:p w:rsidR="00517365" w:rsidRPr="00F44886" w:rsidRDefault="00517365">
      <w:pPr>
        <w:spacing w:line="240" w:lineRule="auto"/>
        <w:rPr>
          <w:sz w:val="28"/>
          <w:lang w:val="el-GR"/>
        </w:rPr>
      </w:pPr>
    </w:p>
    <w:p w:rsidR="002445DD" w:rsidRPr="00EF00D4" w:rsidRDefault="00517365" w:rsidP="00EF00D4">
      <w:pPr>
        <w:spacing w:line="240" w:lineRule="auto"/>
        <w:rPr>
          <w:sz w:val="20"/>
          <w:lang w:val="en-US"/>
        </w:rPr>
      </w:pPr>
      <w:r>
        <w:rPr>
          <w:sz w:val="20"/>
          <w:lang w:val="el-GR"/>
        </w:rPr>
        <w:t>Ονοματεπώνυμο ολογράφως___________________________________________</w:t>
      </w:r>
    </w:p>
    <w:sectPr w:rsidR="002445DD" w:rsidRPr="00EF00D4" w:rsidSect="00014EAD">
      <w:footerReference w:type="default" r:id="rId8"/>
      <w:pgSz w:w="11906" w:h="16838"/>
      <w:pgMar w:top="360" w:right="1800" w:bottom="899" w:left="1800" w:header="708" w:footer="3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580" w:rsidRDefault="00A90580">
      <w:pPr>
        <w:spacing w:line="240" w:lineRule="auto"/>
      </w:pPr>
      <w:r>
        <w:separator/>
      </w:r>
    </w:p>
  </w:endnote>
  <w:endnote w:type="continuationSeparator" w:id="0">
    <w:p w:rsidR="00A90580" w:rsidRDefault="00A905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AD" w:rsidRPr="00014EAD" w:rsidRDefault="00014EAD">
    <w:pPr>
      <w:pStyle w:val="Footer"/>
      <w:rPr>
        <w:i/>
        <w:sz w:val="20"/>
        <w:lang w:val="el-GR"/>
      </w:rPr>
    </w:pPr>
    <w:r w:rsidRPr="00014EAD">
      <w:rPr>
        <w:i/>
        <w:sz w:val="20"/>
        <w:lang w:val="el-GR"/>
      </w:rPr>
      <w:t>(Έντυπο Φ.Υ. 99)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580" w:rsidRDefault="00A90580">
      <w:pPr>
        <w:spacing w:line="240" w:lineRule="auto"/>
      </w:pPr>
      <w:r>
        <w:separator/>
      </w:r>
    </w:p>
  </w:footnote>
  <w:footnote w:type="continuationSeparator" w:id="0">
    <w:p w:rsidR="00A90580" w:rsidRDefault="00A90580">
      <w:pPr>
        <w:spacing w:line="240" w:lineRule="auto"/>
      </w:pPr>
      <w:r>
        <w:continuationSeparator/>
      </w:r>
    </w:p>
  </w:footnote>
  <w:footnote w:id="1">
    <w:p w:rsidR="00517365" w:rsidRDefault="00517365">
      <w:pPr>
        <w:pStyle w:val="Title"/>
        <w:spacing w:line="240" w:lineRule="auto"/>
        <w:jc w:val="left"/>
        <w:rPr>
          <w:b w:val="0"/>
          <w:bCs w:val="0"/>
          <w:sz w:val="18"/>
          <w:u w:val="none"/>
          <w:lang w:val="en-US"/>
        </w:rPr>
      </w:pPr>
      <w:r>
        <w:rPr>
          <w:rStyle w:val="FootnoteReference"/>
          <w:b w:val="0"/>
          <w:bCs w:val="0"/>
          <w:sz w:val="18"/>
          <w:u w:val="none"/>
        </w:rPr>
        <w:footnoteRef/>
      </w:r>
      <w:r>
        <w:rPr>
          <w:b w:val="0"/>
          <w:bCs w:val="0"/>
          <w:sz w:val="18"/>
          <w:u w:val="none"/>
        </w:rPr>
        <w:t xml:space="preserve"> Η ύλη των εξετάσεων περιλαμβάνει τους ακόλουθους Νόμους καθώς και τη σχετική δευτερογενή νομοθεσία: 1.  Ο Περί Φαρμακευτικής και Δηλητηρίων Νόμος (Κεφ 254), 2.  Ο Περί Φαρμάκων Ανθρώπινης Χρήσης (Έλεγχος Ποιότητας, Προμήθειας και Τιμών) Νόμος του 2001, 3.  Ο Περί Ναρκωτικών Φαρμάκων και Ψυχοτρόπων Ουσιών Νόμος Αρ. 29 του 1977.</w:t>
      </w:r>
    </w:p>
    <w:p w:rsidR="002445DD" w:rsidRPr="002445DD" w:rsidRDefault="002445DD">
      <w:pPr>
        <w:pStyle w:val="Title"/>
        <w:spacing w:line="240" w:lineRule="auto"/>
        <w:jc w:val="left"/>
        <w:rPr>
          <w:b w:val="0"/>
          <w:bCs w:val="0"/>
          <w:sz w:val="18"/>
          <w:u w:val="none"/>
          <w:lang w:val="en-U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73747"/>
    <w:multiLevelType w:val="hybridMultilevel"/>
    <w:tmpl w:val="DC2054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9C26946"/>
    <w:multiLevelType w:val="hybridMultilevel"/>
    <w:tmpl w:val="DC20544A"/>
    <w:lvl w:ilvl="0" w:tplc="60A6208E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FA0"/>
    <w:rsid w:val="00014EAD"/>
    <w:rsid w:val="000D6AE3"/>
    <w:rsid w:val="000F266A"/>
    <w:rsid w:val="001706A3"/>
    <w:rsid w:val="002445DD"/>
    <w:rsid w:val="0027703B"/>
    <w:rsid w:val="002E3C1D"/>
    <w:rsid w:val="00517365"/>
    <w:rsid w:val="00547F8B"/>
    <w:rsid w:val="0077386C"/>
    <w:rsid w:val="00874444"/>
    <w:rsid w:val="00896F55"/>
    <w:rsid w:val="009C0046"/>
    <w:rsid w:val="00A760B4"/>
    <w:rsid w:val="00A90580"/>
    <w:rsid w:val="00AA0FA0"/>
    <w:rsid w:val="00C64F25"/>
    <w:rsid w:val="00CA141A"/>
    <w:rsid w:val="00D50EED"/>
    <w:rsid w:val="00D857DF"/>
    <w:rsid w:val="00DF5305"/>
    <w:rsid w:val="00E87A7B"/>
    <w:rsid w:val="00EF00D4"/>
    <w:rsid w:val="00F44886"/>
    <w:rsid w:val="00FF0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  <w:u w:val="single"/>
      <w:lang w:val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  <w:lang w:val="el-GR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link w:val="HeaderChar"/>
    <w:unhideWhenUsed/>
    <w:rsid w:val="00896F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96F55"/>
    <w:rPr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896F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6F55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5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5DD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F44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1547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ΑΙΤΗΣΗ ΓΙΑ ΕΞΕΤΑΣΕΙΣ ΕΜΠΟΡΩΝ ΧΟΝΔΡΙΚΗΣ ΠΩΛΗΣΗΣ</vt:lpstr>
    </vt:vector>
  </TitlesOfParts>
  <Company>Packard Bell NEC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ΕΞΕΤΑΣΕΙΣ ΕΜΠΟΡΩΝ ΧΟΝΔΡΙΚΗΣ ΠΩΛΗΣΗΣ</dc:title>
  <dc:creator>Packard Bell NEC, Inc.</dc:creator>
  <cp:lastModifiedBy>galatia</cp:lastModifiedBy>
  <cp:revision>2</cp:revision>
  <cp:lastPrinted>2014-08-22T10:50:00Z</cp:lastPrinted>
  <dcterms:created xsi:type="dcterms:W3CDTF">2020-06-12T11:35:00Z</dcterms:created>
  <dcterms:modified xsi:type="dcterms:W3CDTF">2020-06-12T11:35:00Z</dcterms:modified>
</cp:coreProperties>
</file>